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E4A9A" w:rsidRPr="00FE4A9A" w:rsidTr="00311527">
        <w:tc>
          <w:tcPr>
            <w:tcW w:w="2689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FE4A9A" w:rsidRPr="00FE4A9A" w:rsidTr="00311527">
              <w:tc>
                <w:tcPr>
                  <w:tcW w:w="2463" w:type="dxa"/>
                </w:tcPr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 w:val="22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FE4A9A" w:rsidRPr="00FE4A9A" w:rsidRDefault="00FE4A9A" w:rsidP="00FE4A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FE4A9A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TỰ LUẬN 50%</w:t>
                  </w:r>
                </w:p>
              </w:tc>
            </w:tr>
          </w:tbl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  <w:highlight w:val="yellow"/>
              </w:rPr>
              <w:t>HƯỚNG DẪN CHẤM – ĐÁP ÁN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ĐỀ KIỂM TRA ĐÁNH GIÁ KIẾN THỨC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MÔN: HÓA HỌC 10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Thời gian làm bài: 15 phút (không kể thời gian phát đề)</w:t>
            </w:r>
          </w:p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Mã đề: ……………</w:t>
            </w:r>
          </w:p>
        </w:tc>
      </w:tr>
    </w:tbl>
    <w:p w:rsidR="00FE4A9A" w:rsidRPr="00FE4A9A" w:rsidRDefault="00FE4A9A" w:rsidP="00FE4A9A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color w:val="0000CC"/>
          <w:szCs w:val="24"/>
        </w:rPr>
      </w:pPr>
      <w:r w:rsidRPr="00FE4A9A">
        <w:rPr>
          <w:rFonts w:eastAsia="Times New Roman" w:cs="Times New Roman"/>
          <w:b/>
          <w:color w:val="0000CC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FE4A9A" w:rsidRPr="00FE4A9A" w:rsidTr="00FE4A9A">
        <w:tc>
          <w:tcPr>
            <w:tcW w:w="997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1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2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3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4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5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6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7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8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9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FE4A9A">
              <w:rPr>
                <w:rFonts w:eastAsia="Times New Roman" w:cs="Times New Roman"/>
                <w:b/>
                <w:color w:val="0000CC"/>
                <w:szCs w:val="24"/>
              </w:rPr>
              <w:t>Câu 10</w:t>
            </w:r>
          </w:p>
        </w:tc>
      </w:tr>
      <w:tr w:rsidR="00FE4A9A" w:rsidRPr="00FE4A9A" w:rsidTr="00FE4A9A">
        <w:tc>
          <w:tcPr>
            <w:tcW w:w="997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FE4A9A" w:rsidRPr="00FE4A9A" w:rsidRDefault="00FE4A9A" w:rsidP="00FE4A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color w:val="0000CC"/>
                <w:szCs w:val="24"/>
              </w:rPr>
            </w:pPr>
            <w:r>
              <w:rPr>
                <w:rFonts w:eastAsia="Times New Roman" w:cs="Times New Roman"/>
                <w:b/>
                <w:color w:val="0000CC"/>
                <w:szCs w:val="24"/>
              </w:rPr>
              <w:t>A</w:t>
            </w:r>
          </w:p>
        </w:tc>
      </w:tr>
    </w:tbl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1: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Trong số các phản ứng sau. Phản ứng nào là phản ứng thuận nghịch?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eastAsia="Calibri" w:cs="Times New Roman"/>
          <w:position w:val="-12"/>
          <w:szCs w:val="24"/>
        </w:rPr>
        <w:object w:dxaOrig="41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1pt" o:ole="">
            <v:imagedata r:id="rId4" o:title=""/>
          </v:shape>
          <o:OLEObject Type="Embed" ProgID="Equation.DSMT4" ShapeID="_x0000_i1025" DrawAspect="Content" ObjectID="_1746088674" r:id="rId5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position w:val="-12"/>
        </w:rPr>
        <w:object w:dxaOrig="2480" w:dyaOrig="380">
          <v:shape id="_x0000_i1026" type="#_x0000_t75" style="width:124pt;height:19pt" o:ole="">
            <v:imagedata r:id="rId6" o:title=""/>
          </v:shape>
          <o:OLEObject Type="Embed" ProgID="Equation.DSMT4" ShapeID="_x0000_i1026" DrawAspect="Content" ObjectID="_1746088675" r:id="rId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C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position w:val="-12"/>
        </w:rPr>
        <w:object w:dxaOrig="1520" w:dyaOrig="380">
          <v:shape id="_x0000_i1027" type="#_x0000_t75" style="width:76pt;height:19pt" o:ole="">
            <v:imagedata r:id="rId8" o:title=""/>
          </v:shape>
          <o:OLEObject Type="Embed" ProgID="Equation.DSMT4" ShapeID="_x0000_i1027" DrawAspect="Content" ObjectID="_1746088676" r:id="rId9"/>
        </w:object>
      </w:r>
    </w:p>
    <w:p w:rsidR="00FE4A9A" w:rsidRPr="00FE4A9A" w:rsidRDefault="00FE4A9A" w:rsidP="00FE4A9A">
      <w:pPr>
        <w:spacing w:after="0" w:line="240" w:lineRule="auto"/>
        <w:rPr>
          <w:rFonts w:eastAsia="Calibri" w:cs="Times New Roman"/>
          <w:position w:val="-12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eastAsia="Calibri" w:cs="Times New Roman"/>
          <w:position w:val="-12"/>
          <w:szCs w:val="24"/>
        </w:rPr>
        <w:object w:dxaOrig="2460" w:dyaOrig="360">
          <v:shape id="_x0000_i1028" type="#_x0000_t75" style="width:123pt;height:19pt" o:ole="">
            <v:imagedata r:id="rId10" o:title=""/>
          </v:shape>
          <o:OLEObject Type="Embed" ProgID="Equation.DSMT4" ShapeID="_x0000_i1028" DrawAspect="Content" ObjectID="_1746088677" r:id="rId11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2: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Hằng số cân bằng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phụ thuộc vào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>. Nồng độ.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  <w:u w:val="single"/>
        </w:rPr>
        <w:t>B</w:t>
      </w:r>
      <w:r w:rsidRPr="00FE4A9A">
        <w:rPr>
          <w:rFonts w:cs="Times New Roman"/>
          <w:szCs w:val="24"/>
        </w:rPr>
        <w:t>. Bản chất của các chất trong cân bằng.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Chất xúc tác.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Khối lượng chất.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3: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 xml:space="preserve">Chọn phát biểu </w:t>
      </w:r>
      <w:r w:rsidRPr="00FE4A9A">
        <w:rPr>
          <w:rFonts w:cs="Times New Roman"/>
          <w:b/>
          <w:szCs w:val="24"/>
          <w:u w:val="single"/>
        </w:rPr>
        <w:t>đúng</w:t>
      </w:r>
      <w:r w:rsidRPr="00FE4A9A">
        <w:rPr>
          <w:rFonts w:cs="Times New Roman"/>
          <w:szCs w:val="24"/>
        </w:rPr>
        <w:t xml:space="preserve"> trong các phát biểu sau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FE4A9A">
        <w:rPr>
          <w:rFonts w:cs="Times New Roman"/>
          <w:szCs w:val="24"/>
        </w:rPr>
        <w:t>. Khi tăng nồng độ của chất rắn trong hệ cân bằng thì cân bằng sẽ chuyển dịch sang chiều làm giảm nồng độ của chất đó.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Khi tăng nhiệt độ, cân bằng sẽ chuyển dịch theo chiều phản ứng tỏa nhiệt.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Khi hệ cân bằng không có chất khí thì yếu tố áp suất vẫn ảnh hưởng đến sự chuyển dịch cân bằng của hệ.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D</w:t>
      </w:r>
      <w:r w:rsidRPr="00FE4A9A">
        <w:rPr>
          <w:rFonts w:cs="Times New Roman"/>
          <w:szCs w:val="24"/>
        </w:rPr>
        <w:t xml:space="preserve">. Khi hệ cân bằng có tổng hệ số cân bằng của các chất khí ở hai vế bằng nhau thì áp suất không làm chuyển dịch cân bằng hóa học.   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4: </w:t>
      </w:r>
      <w:r w:rsidRPr="00FE4A9A">
        <w:rPr>
          <w:rFonts w:eastAsia="Times New Roman" w:cs="Times New Roman"/>
          <w:color w:val="000000"/>
          <w:szCs w:val="24"/>
        </w:rPr>
        <w:t xml:space="preserve">[NB] </w:t>
      </w:r>
      <w:r w:rsidRPr="00FE4A9A">
        <w:rPr>
          <w:rFonts w:cs="Times New Roman"/>
          <w:szCs w:val="24"/>
        </w:rPr>
        <w:t>Yếu tố áp suất không làm chuyển dịch cân bằng khi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>. Số mol khí ở hai vế của phương trình bằng nhau.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Số mol khí ở hai vế của phương trình khác nhau.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Chỉ có chất khí ở các chất tham gia phản ứng.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Chỉ có chất khí ở các chất sản phẩm.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5: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phản ứng     </w:t>
      </w:r>
      <w:r w:rsidRPr="00FE4A9A">
        <w:rPr>
          <w:position w:val="-12"/>
        </w:rPr>
        <w:object w:dxaOrig="1900" w:dyaOrig="380">
          <v:shape id="_x0000_i1029" type="#_x0000_t75" style="width:95.5pt;height:19pt" o:ole="">
            <v:imagedata r:id="rId12" o:title=""/>
          </v:shape>
          <o:OLEObject Type="Embed" ProgID="Equation.DSMT4" ShapeID="_x0000_i1029" DrawAspect="Content" ObjectID="_1746088678" r:id="rId13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Biểu thức hằng số cân bằng của phản ứng trên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  <w:u w:val="single"/>
        </w:rPr>
        <w:t>.</w:t>
      </w:r>
      <w:r w:rsidRPr="00FE4A9A">
        <w:rPr>
          <w:rFonts w:cs="Times New Roman"/>
          <w:szCs w:val="24"/>
        </w:rPr>
        <w:t xml:space="preserve">  </w:t>
      </w:r>
      <w:r w:rsidRPr="00FE4A9A">
        <w:rPr>
          <w:rFonts w:cs="Times New Roman"/>
          <w:position w:val="-30"/>
          <w:szCs w:val="24"/>
        </w:rPr>
        <w:object w:dxaOrig="1680" w:dyaOrig="720">
          <v:shape id="_x0000_i1030" type="#_x0000_t75" style="width:84pt;height:36pt" o:ole="">
            <v:imagedata r:id="rId14" o:title=""/>
          </v:shape>
          <o:OLEObject Type="Embed" ProgID="Equation.3" ShapeID="_x0000_i1030" DrawAspect="Content" ObjectID="_1746088679" r:id="rId15"/>
        </w:objec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 xml:space="preserve">B. </w:t>
      </w:r>
      <w:r w:rsidRPr="00FE4A9A">
        <w:rPr>
          <w:rFonts w:cs="Times New Roman"/>
          <w:position w:val="-30"/>
          <w:szCs w:val="24"/>
        </w:rPr>
        <w:object w:dxaOrig="1680" w:dyaOrig="680">
          <v:shape id="_x0000_i1031" type="#_x0000_t75" style="width:84pt;height:34pt" o:ole="">
            <v:imagedata r:id="rId16" o:title=""/>
          </v:shape>
          <o:OLEObject Type="Embed" ProgID="Equation.3" ShapeID="_x0000_i1031" DrawAspect="Content" ObjectID="_1746088680" r:id="rId1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cs="Times New Roman"/>
          <w:position w:val="-30"/>
          <w:szCs w:val="24"/>
        </w:rPr>
        <w:object w:dxaOrig="1740" w:dyaOrig="760">
          <v:shape id="_x0000_i1032" type="#_x0000_t75" style="width:87pt;height:38.5pt" o:ole="">
            <v:imagedata r:id="rId18" o:title=""/>
          </v:shape>
          <o:OLEObject Type="Embed" ProgID="Equation.3" ShapeID="_x0000_i1032" DrawAspect="Content" ObjectID="_1746088681" r:id="rId19"/>
        </w:objec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 xml:space="preserve">. </w:t>
      </w:r>
      <w:r w:rsidRPr="00FE4A9A">
        <w:rPr>
          <w:rFonts w:cs="Times New Roman"/>
          <w:position w:val="-30"/>
          <w:szCs w:val="24"/>
        </w:rPr>
        <w:object w:dxaOrig="1680" w:dyaOrig="720">
          <v:shape id="_x0000_i1033" type="#_x0000_t75" style="width:84pt;height:36pt" o:ole="">
            <v:imagedata r:id="rId20" o:title=""/>
          </v:shape>
          <o:OLEObject Type="Embed" ProgID="Equation.3" ShapeID="_x0000_i1033" DrawAspect="Content" ObjectID="_1746088682" r:id="rId21"/>
        </w:object>
      </w:r>
    </w:p>
    <w:p w:rsidR="00FE4A9A" w:rsidRPr="00FE4A9A" w:rsidRDefault="00FE4A9A" w:rsidP="00FE4A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Default="00FE4A9A" w:rsidP="00FE4A9A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Á</w:t>
      </w:r>
      <w:r>
        <w:rPr>
          <w:rFonts w:eastAsia="Times New Roman" w:cs="Times New Roman"/>
          <w:szCs w:val="24"/>
        </w:rPr>
        <w:t>p dụng công thức</w:t>
      </w:r>
    </w:p>
    <w:p w:rsidR="00FE4A9A" w:rsidRDefault="00FE4A9A" w:rsidP="00FE4A9A">
      <w:pPr>
        <w:pStyle w:val="MTDisplayEquation"/>
      </w:pPr>
      <w:r>
        <w:tab/>
      </w:r>
      <w:r w:rsidRPr="0014474A">
        <w:rPr>
          <w:position w:val="-58"/>
        </w:rPr>
        <w:object w:dxaOrig="2140" w:dyaOrig="1280">
          <v:shape id="_x0000_i1040" type="#_x0000_t75" style="width:107pt;height:63.5pt" o:ole="">
            <v:imagedata r:id="rId22" o:title=""/>
          </v:shape>
          <o:OLEObject Type="Embed" ProgID="Equation.DSMT4" ShapeID="_x0000_i1040" DrawAspect="Content" ObjectID="_1746088683" r:id="rId23"/>
        </w:object>
      </w:r>
    </w:p>
    <w:p w:rsidR="00FE4A9A" w:rsidRPr="00FE4A9A" w:rsidRDefault="00FE4A9A" w:rsidP="00FE4A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 w:cs="Times New Roman"/>
          <w:color w:val="000000"/>
          <w:szCs w:val="24"/>
        </w:rPr>
      </w:pPr>
      <w:r w:rsidRPr="00FE4A9A">
        <w:rPr>
          <w:rFonts w:cs="Times New Roman"/>
          <w:b/>
          <w:szCs w:val="24"/>
        </w:rPr>
        <w:t xml:space="preserve">Câu 6: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phản ứng   </w:t>
      </w:r>
      <w:r w:rsidRPr="00FE4A9A">
        <w:rPr>
          <w:position w:val="-12"/>
        </w:rPr>
        <w:object w:dxaOrig="1680" w:dyaOrig="380">
          <v:shape id="_x0000_i1034" type="#_x0000_t75" style="width:84pt;height:19pt" o:ole="">
            <v:imagedata r:id="rId24" o:title=""/>
          </v:shape>
          <o:OLEObject Type="Embed" ProgID="Equation.DSMT4" ShapeID="_x0000_i1034" DrawAspect="Content" ObjectID="_1746088684" r:id="rId25"/>
        </w:object>
      </w:r>
      <w:r w:rsidRPr="00FE4A9A">
        <w:t xml:space="preserve">    </w:t>
      </w:r>
      <w:r w:rsidRPr="00FE4A9A">
        <w:rPr>
          <w:rFonts w:cs="Times New Roman"/>
          <w:szCs w:val="24"/>
        </w:rPr>
        <w:t xml:space="preserve"> với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= 4,1.10</w:t>
      </w:r>
      <w:r w:rsidRPr="00FE4A9A">
        <w:rPr>
          <w:rFonts w:cs="Times New Roman"/>
          <w:szCs w:val="24"/>
          <w:vertAlign w:val="superscript"/>
        </w:rPr>
        <w:t>-31</w:t>
      </w:r>
    </w:p>
    <w:p w:rsidR="00FE4A9A" w:rsidRPr="00FE4A9A" w:rsidRDefault="00FE4A9A" w:rsidP="00FE4A9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.Phản ứng thuận diễn ra kém thuận lợi hơn rất nhiều so với phản ứng nghịch.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 do K</w:t>
      </w:r>
      <w:r w:rsidRPr="00FE4A9A">
        <w:rPr>
          <w:rFonts w:cs="Times New Roman"/>
          <w:color w:val="FF0000"/>
          <w:szCs w:val="24"/>
          <w:vertAlign w:val="subscript"/>
        </w:rPr>
        <w:t>C</w:t>
      </w:r>
      <w:r w:rsidRPr="00FE4A9A">
        <w:rPr>
          <w:rFonts w:cs="Times New Roman"/>
          <w:color w:val="FF0000"/>
          <w:szCs w:val="24"/>
        </w:rPr>
        <w:t xml:space="preserve"> rất nhỏ)</w:t>
      </w:r>
    </w:p>
    <w:p w:rsidR="00FE4A9A" w:rsidRPr="00707312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B</w:t>
      </w:r>
      <w:r w:rsidRPr="00707312">
        <w:rPr>
          <w:rFonts w:cs="Times New Roman"/>
          <w:szCs w:val="24"/>
        </w:rPr>
        <w:t>. Phản ứng nghịch diễn ra kém thuận lợi hơn rất nhiều so với phản ứng thuận.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(sai)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lastRenderedPageBreak/>
        <w:t>C</w:t>
      </w:r>
      <w:r w:rsidRPr="00707312">
        <w:rPr>
          <w:rFonts w:cs="Times New Roman"/>
          <w:szCs w:val="24"/>
        </w:rPr>
        <w:t>. Khi phản ứng đạt trạng thái cân bằng, nồng độ của NO nhỏ hơn rất nhiều so với nồng độ của N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và O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>. Các chất tham gia phản ứng rất ít bị tiêu hao.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7: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5020" w:dyaOrig="400">
          <v:shape id="_x0000_i1035" type="#_x0000_t75" style="width:251.5pt;height:20.5pt" o:ole="">
            <v:imagedata r:id="rId26" o:title=""/>
          </v:shape>
          <o:OLEObject Type="Embed" ProgID="Equation.DSMT4" ShapeID="_x0000_i1035" DrawAspect="Content" ObjectID="_1746088685" r:id="rId27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 xml:space="preserve">Chọn phát biểu </w:t>
      </w:r>
      <w:r w:rsidRPr="00FE4A9A">
        <w:rPr>
          <w:rFonts w:cs="Times New Roman"/>
          <w:b/>
          <w:szCs w:val="24"/>
          <w:u w:val="single"/>
        </w:rPr>
        <w:t>sai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A</w:t>
      </w:r>
      <w:r w:rsidRPr="0014474A">
        <w:rPr>
          <w:rFonts w:cs="Times New Roman"/>
          <w:szCs w:val="24"/>
        </w:rPr>
        <w:t>. Tăng nhiệt độ, cân bằng chuyển dịch sang chiều nghịch.</w:t>
      </w:r>
      <w:r>
        <w:rPr>
          <w:rFonts w:cs="Times New Roman"/>
          <w:szCs w:val="24"/>
        </w:rPr>
        <w:t xml:space="preserve">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 xml:space="preserve">(quy luật: tăng nhiệt độ thì cân bằng chuyển dịch sang chiều thu nhiệt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>Phản ứng trên có biến thiên enthapy chuẩn âm nên chiều thuận là tỏa nhiệt, chiều nghịch thu nhiệ</w:t>
      </w:r>
      <w:r>
        <w:rPr>
          <w:rFonts w:cs="Times New Roman"/>
          <w:color w:val="FF0000"/>
          <w:szCs w:val="24"/>
        </w:rPr>
        <w:t xml:space="preserve">t </w:t>
      </w:r>
      <w:r w:rsidRPr="00FE4A9A">
        <w:rPr>
          <w:rFonts w:cs="Times New Roman"/>
          <w:color w:val="FF0000"/>
          <w:szCs w:val="24"/>
        </w:rPr>
        <w:sym w:font="Wingdings" w:char="F0E0"/>
      </w:r>
      <w:r>
        <w:rPr>
          <w:rFonts w:cs="Times New Roman"/>
          <w:color w:val="FF0000"/>
          <w:szCs w:val="24"/>
        </w:rPr>
        <w:t xml:space="preserve"> đúng</w:t>
      </w:r>
      <w:r w:rsidRPr="00FE4A9A">
        <w:rPr>
          <w:rFonts w:cs="Times New Roman"/>
          <w:color w:val="FF0000"/>
          <w:szCs w:val="24"/>
        </w:rPr>
        <w:t>)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b/>
          <w:szCs w:val="24"/>
        </w:rPr>
        <w:t>B</w:t>
      </w:r>
      <w:r w:rsidRPr="0014474A">
        <w:rPr>
          <w:rFonts w:cs="Times New Roman"/>
          <w:szCs w:val="24"/>
        </w:rPr>
        <w:t>. Thêm chất xuttac không làm chuyển dịch cân bằng.</w:t>
      </w:r>
      <w:r>
        <w:rPr>
          <w:rFonts w:cs="Times New Roman"/>
          <w:szCs w:val="24"/>
        </w:rPr>
        <w:t xml:space="preserve"> </w:t>
      </w:r>
      <w:r w:rsidRPr="00FE4A9A">
        <w:rPr>
          <w:rFonts w:cs="Times New Roman"/>
          <w:color w:val="FF0000"/>
          <w:szCs w:val="24"/>
        </w:rPr>
        <w:t>(đúng)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>C</w:t>
      </w:r>
      <w:r w:rsidRPr="0014474A">
        <w:rPr>
          <w:rFonts w:cs="Times New Roman"/>
          <w:szCs w:val="24"/>
        </w:rPr>
        <w:t>.  Thêm lượng khí H</w:t>
      </w:r>
      <w:r w:rsidRPr="0014474A">
        <w:rPr>
          <w:rFonts w:cs="Times New Roman"/>
          <w:szCs w:val="24"/>
          <w:vertAlign w:val="subscript"/>
        </w:rPr>
        <w:t>2</w:t>
      </w:r>
      <w:r w:rsidRPr="0014474A">
        <w:rPr>
          <w:rFonts w:cs="Times New Roman"/>
          <w:szCs w:val="24"/>
        </w:rPr>
        <w:t xml:space="preserve"> cân bằng chuyển dịch sang chiề</w:t>
      </w:r>
      <w:r>
        <w:rPr>
          <w:rFonts w:cs="Times New Roman"/>
          <w:szCs w:val="24"/>
        </w:rPr>
        <w:t>u nghịch</w:t>
      </w:r>
      <w:r w:rsidRPr="0014474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 xml:space="preserve">(đúng: vì khi tăng nồng độ 1 chất thì cân bằng chuyển dịch sang chiều giảm nồng độ chất đó </w:t>
      </w:r>
      <w:r w:rsidRPr="00FE4A9A">
        <w:rPr>
          <w:rFonts w:cs="Times New Roman"/>
          <w:color w:val="FF0000"/>
          <w:szCs w:val="24"/>
        </w:rPr>
        <w:sym w:font="Wingdings" w:char="F0E0"/>
      </w:r>
      <w:r w:rsidRPr="00FE4A9A">
        <w:rPr>
          <w:rFonts w:cs="Times New Roman"/>
          <w:color w:val="FF0000"/>
          <w:szCs w:val="24"/>
        </w:rPr>
        <w:t xml:space="preserve"> là chiều nghịch)</w:t>
      </w:r>
    </w:p>
    <w:p w:rsid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D</w:t>
      </w:r>
      <w:r w:rsidRPr="0014474A">
        <w:rPr>
          <w:rFonts w:cs="Times New Roman"/>
          <w:szCs w:val="24"/>
        </w:rPr>
        <w:t xml:space="preserve">. Tăng áp suất, cân bằng chuyển dịch sang chiều nghịch. </w:t>
      </w:r>
    </w:p>
    <w:p w:rsidR="00FE4A9A" w:rsidRPr="00FE4A9A" w:rsidRDefault="00FE4A9A" w:rsidP="00FE4A9A">
      <w:pPr>
        <w:spacing w:after="0" w:line="240" w:lineRule="auto"/>
        <w:rPr>
          <w:rFonts w:cs="Times New Roman"/>
          <w:color w:val="FF0000"/>
          <w:szCs w:val="24"/>
        </w:rPr>
      </w:pPr>
      <w:r w:rsidRPr="00FE4A9A">
        <w:rPr>
          <w:rFonts w:cs="Times New Roman"/>
          <w:color w:val="FF0000"/>
          <w:szCs w:val="24"/>
        </w:rPr>
        <w:t>(sai vì khi cân bằng có tổng hệ số cân bằng của chất khí ở 2 vế của phương trình bằng nhau thì yếu tố áp suất không làm chuyển dịch cân bằng 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8: </w:t>
      </w:r>
      <w:r w:rsidRPr="00FE4A9A">
        <w:rPr>
          <w:rFonts w:eastAsia="Times New Roman" w:cs="Times New Roman"/>
          <w:color w:val="000000"/>
          <w:szCs w:val="24"/>
        </w:rPr>
        <w:t xml:space="preserve">[TH] </w:t>
      </w:r>
      <w:r w:rsidRPr="00FE4A9A">
        <w:rPr>
          <w:rFonts w:cs="Times New Roman"/>
          <w:szCs w:val="24"/>
        </w:rPr>
        <w:t xml:space="preserve">Xét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4680" w:dyaOrig="400">
          <v:shape id="_x0000_i1036" type="#_x0000_t75" style="width:234pt;height:20.5pt" o:ole="">
            <v:imagedata r:id="rId28" o:title=""/>
          </v:shape>
          <o:OLEObject Type="Embed" ProgID="Equation.DSMT4" ShapeID="_x0000_i1036" DrawAspect="Content" ObjectID="_1746088686" r:id="rId29"/>
        </w:objec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Yếu tố làm cân bằng chuyển dịch sang chiều thuận là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A</w:t>
      </w:r>
      <w:r w:rsidRPr="00AA7B7F">
        <w:rPr>
          <w:rFonts w:cs="Times New Roman"/>
          <w:szCs w:val="24"/>
        </w:rPr>
        <w:t>. Thêm 1 lượng CaCO</w:t>
      </w:r>
      <w:r w:rsidRPr="00AA7B7F">
        <w:rPr>
          <w:rFonts w:cs="Times New Roman"/>
          <w:szCs w:val="24"/>
          <w:vertAlign w:val="subscript"/>
        </w:rPr>
        <w:t>3</w:t>
      </w:r>
      <w:r w:rsidRPr="00AA7B7F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CaCO</w:t>
      </w:r>
      <w:r w:rsidRPr="00FD1A69">
        <w:rPr>
          <w:rFonts w:cs="Times New Roman"/>
          <w:color w:val="FF0000"/>
          <w:szCs w:val="24"/>
          <w:vertAlign w:val="subscript"/>
        </w:rPr>
        <w:t>3</w:t>
      </w:r>
      <w:r w:rsidRPr="00FD1A69">
        <w:rPr>
          <w:rFonts w:cs="Times New Roman"/>
          <w:color w:val="FF0000"/>
          <w:szCs w:val="24"/>
        </w:rPr>
        <w:t xml:space="preserve"> là chất rắn, không làm chuyển dịch cân bằng.)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B</w:t>
      </w:r>
      <w:r w:rsidRPr="00AA7B7F">
        <w:rPr>
          <w:rFonts w:cs="Times New Roman"/>
          <w:szCs w:val="24"/>
        </w:rPr>
        <w:t>. Lấy bớt CaCO</w:t>
      </w:r>
      <w:r w:rsidRPr="00AA7B7F">
        <w:rPr>
          <w:rFonts w:cs="Times New Roman"/>
          <w:szCs w:val="24"/>
          <w:vertAlign w:val="subscript"/>
        </w:rPr>
        <w:t>3</w:t>
      </w:r>
      <w:r w:rsidRPr="00AA7B7F">
        <w:rPr>
          <w:rFonts w:cs="Times New Roman"/>
          <w:szCs w:val="24"/>
        </w:rPr>
        <w:t xml:space="preserve"> ra khỏi hệ cân bằng.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CaCO</w:t>
      </w:r>
      <w:r w:rsidRPr="00FD1A69">
        <w:rPr>
          <w:rFonts w:cs="Times New Roman"/>
          <w:color w:val="FF0000"/>
          <w:szCs w:val="24"/>
          <w:vertAlign w:val="subscript"/>
        </w:rPr>
        <w:t>3</w:t>
      </w:r>
      <w:r w:rsidRPr="00FD1A69">
        <w:rPr>
          <w:rFonts w:cs="Times New Roman"/>
          <w:color w:val="FF0000"/>
          <w:szCs w:val="24"/>
        </w:rPr>
        <w:t xml:space="preserve"> là chất rắn, không làm chuyển dịch cân bằng.)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</w:rPr>
        <w:t>C</w:t>
      </w:r>
      <w:r w:rsidRPr="00AA7B7F">
        <w:rPr>
          <w:rFonts w:cs="Times New Roman"/>
          <w:szCs w:val="24"/>
        </w:rPr>
        <w:t>. Giảm nhiệt độ.</w:t>
      </w:r>
      <w:r>
        <w:rPr>
          <w:rFonts w:cs="Times New Roman"/>
          <w:szCs w:val="24"/>
        </w:rPr>
        <w:t xml:space="preserve">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>(sai vì chiều thuận là phản ứng thu nhiệt mà khi giảm nhiệt độ thì cân bằng chuyển dịch theo chiều phản ứng tỏa nhiệt)</w:t>
      </w:r>
    </w:p>
    <w:p w:rsidR="00FD1A69" w:rsidRDefault="00FD1A69" w:rsidP="00FD1A69">
      <w:pPr>
        <w:spacing w:after="0" w:line="240" w:lineRule="auto"/>
        <w:rPr>
          <w:rFonts w:cs="Times New Roman"/>
          <w:szCs w:val="24"/>
        </w:rPr>
      </w:pPr>
      <w:r w:rsidRPr="00FD1A69">
        <w:rPr>
          <w:rFonts w:cs="Times New Roman"/>
          <w:b/>
          <w:szCs w:val="24"/>
          <w:u w:val="single"/>
        </w:rPr>
        <w:t>D</w:t>
      </w:r>
      <w:r w:rsidRPr="00AA7B7F">
        <w:rPr>
          <w:rFonts w:cs="Times New Roman"/>
          <w:szCs w:val="24"/>
        </w:rPr>
        <w:t xml:space="preserve">. Tăng nhiệt độ. </w:t>
      </w:r>
    </w:p>
    <w:p w:rsidR="00FD1A69" w:rsidRPr="00FD1A69" w:rsidRDefault="00FD1A69" w:rsidP="00FD1A69">
      <w:pPr>
        <w:spacing w:after="0" w:line="240" w:lineRule="auto"/>
        <w:rPr>
          <w:rFonts w:cs="Times New Roman"/>
          <w:color w:val="FF0000"/>
          <w:szCs w:val="24"/>
        </w:rPr>
      </w:pPr>
      <w:r w:rsidRPr="00FD1A69">
        <w:rPr>
          <w:rFonts w:cs="Times New Roman"/>
          <w:color w:val="FF0000"/>
          <w:szCs w:val="24"/>
        </w:rPr>
        <w:t xml:space="preserve">(đúng vì khi tăng nhiệt độ thì cân bằng chuyển dịch sang chiều thu nhiệt, là chiều thuận có giá trị </w:t>
      </w:r>
      <w:r w:rsidRPr="00FD1A69">
        <w:rPr>
          <w:color w:val="FF0000"/>
          <w:position w:val="-12"/>
        </w:rPr>
        <w:object w:dxaOrig="700" w:dyaOrig="400">
          <v:shape id="_x0000_i1041" type="#_x0000_t75" style="width:35pt;height:20.5pt" o:ole="">
            <v:imagedata r:id="rId30" o:title=""/>
          </v:shape>
          <o:OLEObject Type="Embed" ProgID="Equation.DSMT4" ShapeID="_x0000_i1041" DrawAspect="Content" ObjectID="_1746088687" r:id="rId31"/>
        </w:object>
      </w:r>
      <w:r w:rsidRPr="00FD1A69">
        <w:rPr>
          <w:color w:val="FF0000"/>
        </w:rPr>
        <w:t>lớn hơn 0)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9: </w:t>
      </w:r>
      <w:r w:rsidRPr="00FE4A9A">
        <w:rPr>
          <w:rFonts w:cs="Times New Roman"/>
          <w:szCs w:val="24"/>
        </w:rPr>
        <w:t>[VD]</w:t>
      </w:r>
      <w:r w:rsidRPr="00FE4A9A">
        <w:rPr>
          <w:rFonts w:cs="Times New Roman"/>
          <w:b/>
          <w:szCs w:val="24"/>
        </w:rPr>
        <w:t xml:space="preserve"> </w:t>
      </w:r>
      <w:r w:rsidRPr="00FE4A9A">
        <w:rPr>
          <w:rFonts w:cs="Times New Roman"/>
          <w:szCs w:val="24"/>
        </w:rPr>
        <w:t xml:space="preserve">Cho cân bằng sau 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3060" w:dyaOrig="380">
          <v:shape id="_x0000_i1037" type="#_x0000_t75" style="width:153pt;height:19pt" o:ole="">
            <v:imagedata r:id="rId32" o:title=""/>
          </v:shape>
          <o:OLEObject Type="Embed" ProgID="Equation.DSMT4" ShapeID="_x0000_i1037" DrawAspect="Content" ObjectID="_1746088688" r:id="rId33"/>
        </w:object>
      </w:r>
      <w:r w:rsidRPr="00FE4A9A">
        <w:rPr>
          <w:rFonts w:cs="Times New Roman"/>
          <w:szCs w:val="24"/>
        </w:rPr>
        <w:t xml:space="preserve">  </w:t>
      </w:r>
      <w:r w:rsidRPr="00FE4A9A">
        <w:rPr>
          <w:rFonts w:cs="Times New Roman"/>
          <w:position w:val="-12"/>
          <w:szCs w:val="24"/>
        </w:rPr>
        <w:object w:dxaOrig="1460" w:dyaOrig="400">
          <v:shape id="_x0000_i1038" type="#_x0000_t75" style="width:73pt;height:20pt" o:ole="">
            <v:imagedata r:id="rId34" o:title=""/>
          </v:shape>
          <o:OLEObject Type="Embed" ProgID="Equation.DSMT4" ShapeID="_x0000_i1038" DrawAspect="Content" ObjectID="_1746088689" r:id="rId35"/>
        </w:objec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Tại thời điểm cân bằng, nồng độ các chất H</w:t>
      </w:r>
      <w:r w:rsidRPr="00FE4A9A">
        <w:rPr>
          <w:rFonts w:cs="Times New Roman"/>
          <w:szCs w:val="24"/>
          <w:vertAlign w:val="subscript"/>
        </w:rPr>
        <w:t xml:space="preserve">2, </w:t>
      </w:r>
      <w:r w:rsidRPr="00FE4A9A">
        <w:rPr>
          <w:rFonts w:cs="Times New Roman"/>
          <w:szCs w:val="24"/>
        </w:rPr>
        <w:t xml:space="preserve"> CO và CH</w:t>
      </w:r>
      <w:r w:rsidRPr="00FE4A9A">
        <w:rPr>
          <w:rFonts w:cs="Times New Roman"/>
          <w:szCs w:val="24"/>
          <w:vertAlign w:val="subscript"/>
        </w:rPr>
        <w:t>3</w:t>
      </w:r>
      <w:r w:rsidRPr="00FE4A9A">
        <w:rPr>
          <w:rFonts w:cs="Times New Roman"/>
          <w:szCs w:val="24"/>
        </w:rPr>
        <w:t>OH lần lượt là 0,056M, a M và 1,27M. Giá trị của a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 xml:space="preserve">. 0,0179 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2,16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0,0189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0,056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CA3ECB" w:rsidRPr="00CA3ECB" w:rsidRDefault="00CA3ECB" w:rsidP="00CA3ECB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   </w:t>
      </w:r>
      <w:r w:rsidRPr="00CA3ECB">
        <w:rPr>
          <w:position w:val="-30"/>
        </w:rPr>
        <w:object w:dxaOrig="2240" w:dyaOrig="720">
          <v:shape id="_x0000_i1043" type="#_x0000_t75" style="width:112pt;height:36pt" o:ole="">
            <v:imagedata r:id="rId36" o:title=""/>
          </v:shape>
          <o:OLEObject Type="Embed" ProgID="Equation.DSMT4" ShapeID="_x0000_i1043" DrawAspect="Content" ObjectID="_1746088690" r:id="rId37"/>
        </w:object>
      </w:r>
      <w:r>
        <w:t xml:space="preserve">   </w:t>
      </w:r>
      <w:r>
        <w:sym w:font="Wingdings" w:char="F0E0"/>
      </w:r>
      <w:r>
        <w:t xml:space="preserve"> a = 0,0179 M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</w:rPr>
        <w:t xml:space="preserve">Câu 10: </w:t>
      </w:r>
      <w:r w:rsidRPr="00FE4A9A">
        <w:rPr>
          <w:rFonts w:cs="Times New Roman"/>
          <w:szCs w:val="24"/>
        </w:rPr>
        <w:t>[VD]</w:t>
      </w:r>
      <w:r w:rsidRPr="00FE4A9A">
        <w:rPr>
          <w:rFonts w:cs="Times New Roman"/>
          <w:b/>
          <w:szCs w:val="24"/>
        </w:rPr>
        <w:t xml:space="preserve">  </w:t>
      </w:r>
      <w:r w:rsidRPr="00FE4A9A">
        <w:rPr>
          <w:rFonts w:cs="Times New Roman"/>
          <w:szCs w:val="24"/>
        </w:rPr>
        <w:t>Cho cân bằng sau</w: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position w:val="-12"/>
          <w:szCs w:val="24"/>
        </w:rPr>
        <w:object w:dxaOrig="2120" w:dyaOrig="380">
          <v:shape id="_x0000_i1039" type="#_x0000_t75" style="width:106pt;height:19pt" o:ole="">
            <v:imagedata r:id="rId38" o:title=""/>
          </v:shape>
          <o:OLEObject Type="Embed" ProgID="Equation.DSMT4" ShapeID="_x0000_i1039" DrawAspect="Content" ObjectID="_1746088691" r:id="rId39"/>
        </w:object>
      </w:r>
    </w:p>
    <w:p w:rsidR="00FE4A9A" w:rsidRPr="00FE4A9A" w:rsidRDefault="00FE4A9A" w:rsidP="00FE4A9A">
      <w:pPr>
        <w:tabs>
          <w:tab w:val="center" w:pos="5100"/>
          <w:tab w:val="right" w:pos="10200"/>
        </w:tabs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szCs w:val="24"/>
        </w:rPr>
        <w:t>Tại thời điểm cân bằng, nồng độ các chất NO</w:t>
      </w:r>
      <w:r w:rsidRPr="00FE4A9A">
        <w:rPr>
          <w:rFonts w:cs="Times New Roman"/>
          <w:szCs w:val="24"/>
          <w:vertAlign w:val="subscript"/>
        </w:rPr>
        <w:t>2</w:t>
      </w:r>
      <w:r w:rsidRPr="00FE4A9A">
        <w:rPr>
          <w:rFonts w:cs="Times New Roman"/>
          <w:szCs w:val="24"/>
        </w:rPr>
        <w:t xml:space="preserve"> và N</w:t>
      </w:r>
      <w:r w:rsidRPr="00FE4A9A">
        <w:rPr>
          <w:rFonts w:cs="Times New Roman"/>
          <w:szCs w:val="24"/>
          <w:vertAlign w:val="subscript"/>
        </w:rPr>
        <w:t>2</w:t>
      </w:r>
      <w:r w:rsidRPr="00FE4A9A">
        <w:rPr>
          <w:rFonts w:cs="Times New Roman"/>
          <w:szCs w:val="24"/>
        </w:rPr>
        <w:t>O</w:t>
      </w:r>
      <w:r w:rsidRPr="00FE4A9A">
        <w:rPr>
          <w:rFonts w:cs="Times New Roman"/>
          <w:szCs w:val="24"/>
          <w:vertAlign w:val="subscript"/>
        </w:rPr>
        <w:t>4</w:t>
      </w:r>
      <w:r w:rsidRPr="00FE4A9A">
        <w:rPr>
          <w:rFonts w:cs="Times New Roman"/>
          <w:szCs w:val="24"/>
        </w:rPr>
        <w:t xml:space="preserve"> lần lượt là 0,26M và 0,35M. Giá trị hằng số cân bằng K</w:t>
      </w:r>
      <w:r w:rsidRPr="00FE4A9A">
        <w:rPr>
          <w:rFonts w:cs="Times New Roman"/>
          <w:szCs w:val="24"/>
          <w:vertAlign w:val="subscript"/>
        </w:rPr>
        <w:t>C</w:t>
      </w:r>
      <w:r w:rsidRPr="00FE4A9A">
        <w:rPr>
          <w:rFonts w:cs="Times New Roman"/>
          <w:szCs w:val="24"/>
        </w:rPr>
        <w:t xml:space="preserve"> là</w:t>
      </w:r>
    </w:p>
    <w:p w:rsidR="00FE4A9A" w:rsidRPr="00FE4A9A" w:rsidRDefault="00FE4A9A" w:rsidP="00FE4A9A">
      <w:pPr>
        <w:spacing w:after="0" w:line="240" w:lineRule="auto"/>
        <w:rPr>
          <w:rFonts w:cs="Times New Roman"/>
          <w:szCs w:val="24"/>
        </w:rPr>
      </w:pPr>
      <w:r w:rsidRPr="00FE4A9A">
        <w:rPr>
          <w:rFonts w:cs="Times New Roman"/>
          <w:b/>
          <w:szCs w:val="24"/>
          <w:u w:val="single"/>
        </w:rPr>
        <w:t>A</w:t>
      </w:r>
      <w:r w:rsidRPr="00FE4A9A">
        <w:rPr>
          <w:rFonts w:cs="Times New Roman"/>
          <w:szCs w:val="24"/>
        </w:rPr>
        <w:t>. 5,18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B</w:t>
      </w:r>
      <w:r w:rsidRPr="00FE4A9A">
        <w:rPr>
          <w:rFonts w:cs="Times New Roman"/>
          <w:szCs w:val="24"/>
        </w:rPr>
        <w:t>. 5,25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C</w:t>
      </w:r>
      <w:r w:rsidRPr="00FE4A9A">
        <w:rPr>
          <w:rFonts w:cs="Times New Roman"/>
          <w:szCs w:val="24"/>
        </w:rPr>
        <w:t>. 2,18</w:t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szCs w:val="24"/>
        </w:rPr>
        <w:tab/>
      </w:r>
      <w:r w:rsidRPr="00FE4A9A">
        <w:rPr>
          <w:rFonts w:cs="Times New Roman"/>
          <w:b/>
          <w:szCs w:val="24"/>
        </w:rPr>
        <w:t>D</w:t>
      </w:r>
      <w:r w:rsidRPr="00FE4A9A">
        <w:rPr>
          <w:rFonts w:cs="Times New Roman"/>
          <w:szCs w:val="24"/>
        </w:rPr>
        <w:t>. 4,27</w:t>
      </w:r>
    </w:p>
    <w:p w:rsidR="00CA3ECB" w:rsidRPr="00FE4A9A" w:rsidRDefault="00CA3ECB" w:rsidP="00CA3EC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4"/>
          <w:u w:val="single"/>
        </w:rPr>
      </w:pPr>
      <w:r w:rsidRPr="00FE4A9A">
        <w:rPr>
          <w:rFonts w:eastAsia="Times New Roman" w:cs="Times New Roman"/>
          <w:b/>
          <w:i/>
          <w:color w:val="FF0000"/>
          <w:szCs w:val="24"/>
          <w:u w:val="single"/>
        </w:rPr>
        <w:t>Hướng dẫn giải:</w:t>
      </w:r>
    </w:p>
    <w:p w:rsidR="00CA3ECB" w:rsidRPr="00CA3ECB" w:rsidRDefault="00CA3ECB" w:rsidP="00CA3ECB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Ta có: </w:t>
      </w:r>
      <w:r w:rsidRPr="00CA3ECB">
        <w:rPr>
          <w:position w:val="-28"/>
        </w:rPr>
        <w:object w:dxaOrig="1860" w:dyaOrig="700">
          <v:shape id="_x0000_i1044" type="#_x0000_t75" style="width:93pt;height:35pt" o:ole="">
            <v:imagedata r:id="rId40" o:title=""/>
          </v:shape>
          <o:OLEObject Type="Embed" ProgID="Equation.DSMT4" ShapeID="_x0000_i1044" DrawAspect="Content" ObjectID="_1746088692" r:id="rId41"/>
        </w:object>
      </w:r>
      <w:r>
        <w:t xml:space="preserve"> </w:t>
      </w:r>
      <w:r>
        <w:sym w:font="Wingdings" w:char="F0E0"/>
      </w:r>
      <w:r>
        <w:t xml:space="preserve"> chọn A</w:t>
      </w:r>
      <w:bookmarkStart w:id="0" w:name="_GoBack"/>
      <w:bookmarkEnd w:id="0"/>
    </w:p>
    <w:p w:rsidR="002C1D0E" w:rsidRPr="00530C5E" w:rsidRDefault="002C1D0E" w:rsidP="00716978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530C5E">
        <w:rPr>
          <w:rFonts w:eastAsia="Times New Roman" w:cs="Times New Roman"/>
          <w:b/>
          <w:szCs w:val="24"/>
        </w:rPr>
        <w:t>II. TỰ LUẬN</w:t>
      </w:r>
    </w:p>
    <w:p w:rsidR="00FD1A69" w:rsidRPr="00530C5E" w:rsidRDefault="002C1D0E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eastAsia="Times New Roman" w:cs="Times New Roman"/>
          <w:b/>
          <w:szCs w:val="24"/>
        </w:rPr>
        <w:t xml:space="preserve">Câu 1: </w:t>
      </w:r>
      <w:r w:rsidR="00FD1A69" w:rsidRPr="00530C5E">
        <w:rPr>
          <w:rFonts w:cs="Times New Roman"/>
          <w:szCs w:val="24"/>
        </w:rPr>
        <w:t>2NO</w:t>
      </w:r>
      <w:r w:rsidR="00FD1A69" w:rsidRPr="00530C5E">
        <w:rPr>
          <w:rFonts w:cs="Times New Roman"/>
          <w:szCs w:val="24"/>
          <w:vertAlign w:val="subscript"/>
        </w:rPr>
        <w:t>2</w:t>
      </w:r>
      <w:r w:rsidR="00FD1A69" w:rsidRPr="00530C5E">
        <w:rPr>
          <w:rFonts w:cs="Times New Roman"/>
          <w:szCs w:val="24"/>
        </w:rPr>
        <w:t xml:space="preserve"> (g)        </w:t>
      </w:r>
      <w:r w:rsidR="00FD1A69" w:rsidRPr="00C11425">
        <w:rPr>
          <w:rFonts w:ascii="Cambria Math" w:eastAsia="Times New Roman" w:hAnsi="Cambria Math" w:cs="Cambria Math"/>
          <w:szCs w:val="24"/>
        </w:rPr>
        <w:t>⇌</w:t>
      </w:r>
      <w:r w:rsidR="00FD1A69" w:rsidRPr="00530C5E">
        <w:rPr>
          <w:rFonts w:cs="Times New Roman"/>
          <w:szCs w:val="24"/>
        </w:rPr>
        <w:t xml:space="preserve">     N</w:t>
      </w:r>
      <w:r w:rsidR="00FD1A69" w:rsidRPr="00530C5E">
        <w:rPr>
          <w:rFonts w:cs="Times New Roman"/>
          <w:szCs w:val="24"/>
          <w:vertAlign w:val="subscript"/>
        </w:rPr>
        <w:t>2</w:t>
      </w:r>
      <w:r w:rsidR="00FD1A69" w:rsidRPr="00530C5E">
        <w:rPr>
          <w:rFonts w:cs="Times New Roman"/>
          <w:szCs w:val="24"/>
        </w:rPr>
        <w:t>O</w:t>
      </w:r>
      <w:r w:rsidR="00FD1A69" w:rsidRPr="00530C5E">
        <w:rPr>
          <w:rFonts w:cs="Times New Roman"/>
          <w:szCs w:val="24"/>
          <w:vertAlign w:val="subscript"/>
        </w:rPr>
        <w:t>4</w:t>
      </w:r>
      <w:r w:rsidR="00FD1A69" w:rsidRPr="00530C5E">
        <w:rPr>
          <w:rFonts w:cs="Times New Roman"/>
          <w:szCs w:val="24"/>
        </w:rPr>
        <w:t xml:space="preserve"> (g)    Δ</w:t>
      </w:r>
      <w:r w:rsidR="00FD1A69" w:rsidRPr="00530C5E">
        <w:rPr>
          <w:rFonts w:cs="Times New Roman"/>
          <w:szCs w:val="24"/>
          <w:vertAlign w:val="subscript"/>
        </w:rPr>
        <w:t>r</w:t>
      </w:r>
      <w:r w:rsidR="00FD1A69" w:rsidRPr="00530C5E">
        <w:rPr>
          <w:rFonts w:cs="Times New Roman"/>
          <w:szCs w:val="24"/>
        </w:rPr>
        <w:t>H</w:t>
      </w:r>
      <w:r w:rsidR="00FD1A69" w:rsidRPr="00530C5E">
        <w:rPr>
          <w:rFonts w:cs="Times New Roman"/>
          <w:szCs w:val="24"/>
          <w:vertAlign w:val="subscript"/>
        </w:rPr>
        <w:t>298</w:t>
      </w:r>
      <w:r w:rsidR="00FD1A69" w:rsidRPr="00530C5E">
        <w:rPr>
          <w:rFonts w:cs="Times New Roman"/>
          <w:szCs w:val="24"/>
          <w:vertAlign w:val="superscript"/>
        </w:rPr>
        <w:t>0</w:t>
      </w:r>
      <w:r w:rsidR="00FD1A69" w:rsidRPr="00530C5E">
        <w:rPr>
          <w:rFonts w:cs="Times New Roman"/>
          <w:szCs w:val="24"/>
        </w:rPr>
        <w:t xml:space="preserve"> = -58kJ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t xml:space="preserve">a. Tăng nhiệt độ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phản ứng thu nhiệt là chiều nghịch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t xml:space="preserve">b. Giảm áp suất chung của hệ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tăng áp suất là chiều nghịch</w:t>
      </w:r>
    </w:p>
    <w:p w:rsidR="00FD1A69" w:rsidRPr="00530C5E" w:rsidRDefault="00FD1A69" w:rsidP="00FD1A69">
      <w:pPr>
        <w:spacing w:after="0" w:line="240" w:lineRule="auto"/>
        <w:rPr>
          <w:rFonts w:cs="Times New Roman"/>
          <w:szCs w:val="24"/>
        </w:rPr>
      </w:pPr>
      <w:r w:rsidRPr="00530C5E">
        <w:rPr>
          <w:rFonts w:cs="Times New Roman"/>
          <w:szCs w:val="24"/>
        </w:rPr>
        <w:lastRenderedPageBreak/>
        <w:t>c. Thêm NO</w:t>
      </w:r>
      <w:r w:rsidRPr="00530C5E">
        <w:rPr>
          <w:rFonts w:cs="Times New Roman"/>
          <w:szCs w:val="24"/>
          <w:vertAlign w:val="subscript"/>
        </w:rPr>
        <w:t>2</w:t>
      </w:r>
      <w:r w:rsidRPr="00530C5E">
        <w:rPr>
          <w:rFonts w:cs="Times New Roman"/>
          <w:szCs w:val="24"/>
        </w:rPr>
        <w:t xml:space="preserve"> vào hệ </w:t>
      </w:r>
      <w:r w:rsidRPr="00530C5E">
        <w:rPr>
          <w:rFonts w:cs="Times New Roman"/>
          <w:szCs w:val="24"/>
        </w:rPr>
        <w:sym w:font="Wingdings" w:char="F0E0"/>
      </w:r>
      <w:r w:rsidRPr="00530C5E">
        <w:rPr>
          <w:rFonts w:cs="Times New Roman"/>
          <w:szCs w:val="24"/>
        </w:rPr>
        <w:t xml:space="preserve"> cân bằng chuyển dịch sang chiều giảm nồng độ NO</w:t>
      </w:r>
      <w:r w:rsidRPr="00530C5E">
        <w:rPr>
          <w:rFonts w:cs="Times New Roman"/>
          <w:szCs w:val="24"/>
          <w:vertAlign w:val="subscript"/>
        </w:rPr>
        <w:t>2</w:t>
      </w:r>
      <w:r w:rsidRPr="00530C5E">
        <w:rPr>
          <w:rFonts w:cs="Times New Roman"/>
          <w:szCs w:val="24"/>
        </w:rPr>
        <w:t xml:space="preserve"> là chiều thuận.</w:t>
      </w:r>
    </w:p>
    <w:p w:rsidR="00FD1A69" w:rsidRPr="00716978" w:rsidRDefault="00ED7922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530C5E">
        <w:rPr>
          <w:rFonts w:eastAsia="Times New Roman" w:cs="Times New Roman"/>
          <w:b/>
          <w:szCs w:val="24"/>
        </w:rPr>
        <w:t>Câu 2:</w:t>
      </w:r>
      <w:r w:rsidRPr="00530C5E">
        <w:rPr>
          <w:rFonts w:eastAsia="Times New Roman" w:cs="Times New Roman"/>
          <w:szCs w:val="24"/>
        </w:rPr>
        <w:t xml:space="preserve">   </w:t>
      </w:r>
      <w:r w:rsidR="00FD1A69" w:rsidRPr="00716978">
        <w:rPr>
          <w:rFonts w:eastAsia="Times New Roman" w:cs="Times New Roman"/>
          <w:szCs w:val="24"/>
        </w:rPr>
        <w:t>Do dung tích bình là 1 lít nên giá trị nồng độ bằng giá trị của số mol.</w:t>
      </w:r>
    </w:p>
    <w:p w:rsidR="00FD1A69" w:rsidRPr="00C11425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Ta có:          </w:t>
      </w:r>
      <w:r w:rsidRPr="00530C5E">
        <w:rPr>
          <w:rFonts w:eastAsia="Times New Roman" w:cs="Times New Roman"/>
          <w:szCs w:val="24"/>
        </w:rPr>
        <w:t>H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530C5E">
        <w:rPr>
          <w:rFonts w:eastAsia="Times New Roman" w:cs="Times New Roman"/>
          <w:szCs w:val="24"/>
        </w:rPr>
        <w:t>) +       I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 </w:t>
      </w:r>
      <w:r w:rsidRPr="00C11425">
        <w:rPr>
          <w:rFonts w:ascii="Cambria Math" w:eastAsia="Times New Roman" w:hAnsi="Cambria Math" w:cs="Cambria Math"/>
          <w:szCs w:val="24"/>
        </w:rPr>
        <w:t>⇌</w:t>
      </w:r>
      <w:r w:rsidRPr="00C11425">
        <w:rPr>
          <w:rFonts w:eastAsia="Times New Roman" w:cs="Times New Roman"/>
          <w:szCs w:val="24"/>
        </w:rPr>
        <w:t> </w:t>
      </w:r>
      <w:r w:rsidRPr="00530C5E">
        <w:rPr>
          <w:rFonts w:eastAsia="Times New Roman" w:cs="Times New Roman"/>
          <w:szCs w:val="24"/>
        </w:rPr>
        <w:t xml:space="preserve">   2HI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Ban đầu:     0,</w:t>
      </w:r>
      <w:r w:rsidRPr="00530C5E">
        <w:rPr>
          <w:rFonts w:eastAsia="Times New Roman" w:cs="Times New Roman"/>
          <w:szCs w:val="24"/>
        </w:rPr>
        <w:t>1</w:t>
      </w:r>
      <w:r w:rsidRPr="00716978">
        <w:rPr>
          <w:rFonts w:eastAsia="Times New Roman" w:cs="Times New Roman"/>
          <w:szCs w:val="24"/>
        </w:rPr>
        <w:t>4            0,</w:t>
      </w:r>
      <w:r w:rsidRPr="00530C5E">
        <w:rPr>
          <w:rFonts w:eastAsia="Times New Roman" w:cs="Times New Roman"/>
          <w:szCs w:val="24"/>
        </w:rPr>
        <w:t>2</w:t>
      </w:r>
      <w:r w:rsidRPr="00716978">
        <w:rPr>
          <w:rFonts w:eastAsia="Times New Roman" w:cs="Times New Roman"/>
          <w:szCs w:val="24"/>
        </w:rPr>
        <w:t>6            0             M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Phản ứng:   </w:t>
      </w:r>
      <w:r w:rsidRPr="00530C5E">
        <w:rPr>
          <w:rFonts w:eastAsia="Times New Roman" w:cs="Times New Roman"/>
          <w:szCs w:val="24"/>
        </w:rPr>
        <w:t>0,04</w:t>
      </w:r>
      <w:r w:rsidRPr="00716978">
        <w:rPr>
          <w:rFonts w:eastAsia="Times New Roman" w:cs="Times New Roman"/>
          <w:szCs w:val="24"/>
        </w:rPr>
        <w:t>            </w:t>
      </w:r>
      <w:r w:rsidRPr="00530C5E">
        <w:rPr>
          <w:rFonts w:eastAsia="Times New Roman" w:cs="Times New Roman"/>
          <w:szCs w:val="24"/>
        </w:rPr>
        <w:t>0,04</w:t>
      </w:r>
      <w:r w:rsidRPr="00716978">
        <w:rPr>
          <w:rFonts w:eastAsia="Times New Roman" w:cs="Times New Roman"/>
          <w:szCs w:val="24"/>
        </w:rPr>
        <w:t>          </w:t>
      </w:r>
      <w:r w:rsidRPr="00530C5E">
        <w:rPr>
          <w:rFonts w:eastAsia="Times New Roman" w:cs="Times New Roman"/>
          <w:szCs w:val="24"/>
        </w:rPr>
        <w:t>0,08</w:t>
      </w:r>
      <w:r w:rsidRPr="00716978">
        <w:rPr>
          <w:rFonts w:eastAsia="Times New Roman" w:cs="Times New Roman"/>
          <w:szCs w:val="24"/>
        </w:rPr>
        <w:t>          M</w:t>
      </w:r>
    </w:p>
    <w:p w:rsidR="00FD1A69" w:rsidRPr="00716978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Cân bằng:      0,1            </w:t>
      </w:r>
      <w:r w:rsidRPr="00530C5E">
        <w:rPr>
          <w:rFonts w:eastAsia="Times New Roman" w:cs="Times New Roman"/>
          <w:szCs w:val="24"/>
        </w:rPr>
        <w:t>0,22</w:t>
      </w:r>
      <w:r w:rsidRPr="00716978">
        <w:rPr>
          <w:rFonts w:eastAsia="Times New Roman" w:cs="Times New Roman"/>
          <w:szCs w:val="24"/>
        </w:rPr>
        <w:t>          </w:t>
      </w:r>
      <w:r w:rsidRPr="00530C5E">
        <w:rPr>
          <w:rFonts w:eastAsia="Times New Roman" w:cs="Times New Roman"/>
          <w:szCs w:val="24"/>
        </w:rPr>
        <w:t>0,08</w:t>
      </w:r>
      <w:r w:rsidRPr="00716978">
        <w:rPr>
          <w:rFonts w:eastAsia="Times New Roman" w:cs="Times New Roman"/>
          <w:szCs w:val="24"/>
        </w:rPr>
        <w:t>          M</w:t>
      </w:r>
    </w:p>
    <w:p w:rsidR="00FD1A69" w:rsidRPr="00530C5E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716978">
        <w:rPr>
          <w:rFonts w:eastAsia="Times New Roman" w:cs="Times New Roman"/>
          <w:szCs w:val="24"/>
        </w:rPr>
        <w:t>Hằng số cân bằng K</w:t>
      </w:r>
      <w:r w:rsidRPr="00716978">
        <w:rPr>
          <w:rFonts w:eastAsia="Times New Roman" w:cs="Times New Roman"/>
          <w:szCs w:val="24"/>
          <w:vertAlign w:val="subscript"/>
        </w:rPr>
        <w:t>C</w:t>
      </w:r>
      <w:r w:rsidRPr="00530C5E">
        <w:rPr>
          <w:rFonts w:eastAsia="Times New Roman" w:cs="Times New Roman"/>
          <w:szCs w:val="24"/>
        </w:rPr>
        <w:t> của phản ứng tổng hợp HI</w:t>
      </w:r>
      <w:r w:rsidRPr="00716978">
        <w:rPr>
          <w:rFonts w:eastAsia="Times New Roman" w:cs="Times New Roman"/>
          <w:szCs w:val="24"/>
        </w:rPr>
        <w:t> là:</w:t>
      </w:r>
    </w:p>
    <w:p w:rsidR="00FD1A69" w:rsidRPr="00530C5E" w:rsidRDefault="00FD1A69" w:rsidP="00FD1A69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</w:rPr>
      </w:pPr>
      <w:r w:rsidRPr="00530C5E">
        <w:rPr>
          <w:rFonts w:eastAsia="Times New Roman" w:cs="Times New Roman"/>
          <w:position w:val="-30"/>
          <w:szCs w:val="24"/>
        </w:rPr>
        <w:object w:dxaOrig="3180" w:dyaOrig="720">
          <v:shape id="_x0000_i1042" type="#_x0000_t75" style="width:159pt;height:36pt" o:ole="">
            <v:imagedata r:id="rId42" o:title=""/>
          </v:shape>
          <o:OLEObject Type="Embed" ProgID="Equation.3" ShapeID="_x0000_i1042" DrawAspect="Content" ObjectID="_1746088693" r:id="rId43"/>
        </w:object>
      </w:r>
    </w:p>
    <w:p w:rsidR="00ED7922" w:rsidRPr="00530C5E" w:rsidRDefault="00ED7922" w:rsidP="00FD1A69">
      <w:pPr>
        <w:spacing w:after="0" w:line="240" w:lineRule="auto"/>
        <w:rPr>
          <w:rFonts w:cs="Times New Roman"/>
          <w:szCs w:val="24"/>
        </w:rPr>
      </w:pPr>
    </w:p>
    <w:p w:rsidR="0094434C" w:rsidRPr="00530C5E" w:rsidRDefault="0094434C">
      <w:pPr>
        <w:rPr>
          <w:rFonts w:cs="Times New Roman"/>
          <w:szCs w:val="24"/>
        </w:rPr>
      </w:pPr>
    </w:p>
    <w:sectPr w:rsidR="0094434C" w:rsidRPr="00530C5E" w:rsidSect="00E74260">
      <w:pgSz w:w="11907" w:h="16840" w:code="9"/>
      <w:pgMar w:top="426" w:right="851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78"/>
    <w:rsid w:val="0014474A"/>
    <w:rsid w:val="00225160"/>
    <w:rsid w:val="002A15DB"/>
    <w:rsid w:val="002C1D0E"/>
    <w:rsid w:val="0047738A"/>
    <w:rsid w:val="00530C5E"/>
    <w:rsid w:val="006A6D2D"/>
    <w:rsid w:val="00716978"/>
    <w:rsid w:val="00734763"/>
    <w:rsid w:val="00773354"/>
    <w:rsid w:val="0094434C"/>
    <w:rsid w:val="009F4B94"/>
    <w:rsid w:val="00AA7B7F"/>
    <w:rsid w:val="00CA3ECB"/>
    <w:rsid w:val="00DE1936"/>
    <w:rsid w:val="00E74260"/>
    <w:rsid w:val="00ED7922"/>
    <w:rsid w:val="00FD1A69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E4D81D-E71C-4B8C-A295-BBFBF023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14474A"/>
    <w:pPr>
      <w:shd w:val="clear" w:color="auto" w:fill="FFFFFF"/>
      <w:tabs>
        <w:tab w:val="center" w:pos="5100"/>
        <w:tab w:val="right" w:pos="10200"/>
      </w:tabs>
      <w:spacing w:after="0" w:line="240" w:lineRule="auto"/>
      <w:jc w:val="both"/>
    </w:pPr>
    <w:rPr>
      <w:rFonts w:eastAsia="Times New Roman"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4474A"/>
    <w:rPr>
      <w:rFonts w:eastAsia="Times New Roman" w:cs="Times New Roman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6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2023-04-30T13:56:00Z</dcterms:created>
  <dcterms:modified xsi:type="dcterms:W3CDTF">2023-05-20T04:42:00Z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